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Default="001755A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76BC9">
        <w:rPr>
          <w:rFonts w:ascii="BentonSans Book" w:hAnsi="BentonSans Book"/>
          <w:b/>
        </w:rPr>
        <w:t>December</w:t>
      </w:r>
      <w:r w:rsidR="00817988">
        <w:rPr>
          <w:rFonts w:ascii="BentonSans Book" w:hAnsi="BentonSans Book"/>
          <w:b/>
        </w:rPr>
        <w:t xml:space="preserve"> 2020</w:t>
      </w:r>
      <w:r w:rsidRPr="003D2859">
        <w:rPr>
          <w:rFonts w:ascii="BentonSans Book" w:hAnsi="BentonSans Book"/>
        </w:rPr>
        <w:t xml:space="preserve"> </w:t>
      </w:r>
    </w:p>
    <w:p w:rsidR="004D5469" w:rsidRPr="003D2859" w:rsidRDefault="00060D0C" w:rsidP="00D80516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</w:rPr>
        <w:t xml:space="preserve">In </w:t>
      </w:r>
      <w:r w:rsidR="002F653C">
        <w:rPr>
          <w:rFonts w:ascii="BentonSans Book" w:hAnsi="BentonSans Book"/>
        </w:rPr>
        <w:t>December</w:t>
      </w:r>
      <w:r w:rsidR="0002546F" w:rsidRPr="003D2859">
        <w:rPr>
          <w:rFonts w:ascii="BentonSans Book" w:hAnsi="BentonSans Book"/>
        </w:rPr>
        <w:t xml:space="preserve"> </w:t>
      </w:r>
      <w:r w:rsidR="00380625">
        <w:rPr>
          <w:rFonts w:ascii="BentonSans Book" w:hAnsi="BentonSans Book"/>
        </w:rPr>
        <w:t>2020</w:t>
      </w:r>
      <w:r w:rsidRPr="003D2859">
        <w:rPr>
          <w:rFonts w:ascii="BentonSans Book" w:hAnsi="BentonSans Book"/>
        </w:rPr>
        <w:t>, the Rwand</w:t>
      </w:r>
      <w:r w:rsidR="00380625">
        <w:rPr>
          <w:rFonts w:ascii="BentonSans Book" w:hAnsi="BentonSans Book"/>
        </w:rPr>
        <w:t xml:space="preserve">an urban consumer price index </w:t>
      </w:r>
      <w:r w:rsidR="00DE1D9F">
        <w:rPr>
          <w:rFonts w:ascii="BentonSans Book" w:hAnsi="BentonSans Book"/>
        </w:rPr>
        <w:t>de</w:t>
      </w:r>
      <w:r w:rsidR="002F653C">
        <w:rPr>
          <w:rFonts w:ascii="BentonSans Book" w:hAnsi="BentonSans Book"/>
        </w:rPr>
        <w:t>creased by 0.8</w:t>
      </w:r>
      <w:r w:rsidR="00A2017B">
        <w:rPr>
          <w:rFonts w:ascii="BentonSans Book" w:hAnsi="BentonSans Book"/>
        </w:rPr>
        <w:t>%</w:t>
      </w:r>
      <w:r w:rsidR="00E96EA6">
        <w:rPr>
          <w:rFonts w:ascii="BentonSans Book" w:hAnsi="BentonSans Book"/>
        </w:rPr>
        <w:t xml:space="preserve"> month-on</w:t>
      </w:r>
      <w:r w:rsidRPr="003D2859">
        <w:rPr>
          <w:rFonts w:ascii="BentonSans Book" w:hAnsi="BentonSans Book"/>
        </w:rPr>
        <w:t xml:space="preserve">-month </w:t>
      </w:r>
      <w:r w:rsidR="00384DBD">
        <w:rPr>
          <w:rFonts w:ascii="BentonSans Book" w:hAnsi="BentonSans Book"/>
        </w:rPr>
        <w:t>from</w:t>
      </w:r>
      <w:r w:rsidR="003C4AB8">
        <w:rPr>
          <w:rFonts w:ascii="BentonSans Book" w:hAnsi="BentonSans Book"/>
        </w:rPr>
        <w:t xml:space="preserve"> </w:t>
      </w:r>
      <w:r w:rsidR="002F653C">
        <w:rPr>
          <w:rFonts w:ascii="BentonSans Book" w:hAnsi="BentonSans Book"/>
        </w:rPr>
        <w:t>1.0</w:t>
      </w:r>
      <w:r w:rsidR="0002546F" w:rsidRPr="003D2859">
        <w:rPr>
          <w:rFonts w:ascii="BentonSans Book" w:hAnsi="BentonSans Book"/>
        </w:rPr>
        <w:t>%</w:t>
      </w:r>
      <w:r w:rsidR="00805CD0" w:rsidRPr="00805CD0">
        <w:t xml:space="preserve"> </w:t>
      </w:r>
      <w:r w:rsidR="00805CD0" w:rsidRPr="00805CD0">
        <w:rPr>
          <w:rFonts w:ascii="BentonSans Book" w:hAnsi="BentonSans Book"/>
        </w:rPr>
        <w:t>decrease</w:t>
      </w:r>
      <w:r w:rsidR="0002546F" w:rsidRPr="003D2859">
        <w:rPr>
          <w:rFonts w:ascii="BentonSans Book" w:hAnsi="BentonSans Book"/>
        </w:rPr>
        <w:t xml:space="preserve"> </w:t>
      </w:r>
      <w:r w:rsidRPr="003D2859">
        <w:rPr>
          <w:rFonts w:ascii="BentonSans Book" w:hAnsi="BentonSans Book"/>
        </w:rPr>
        <w:t xml:space="preserve">achieved in the previous month. Year-on-year, inflation </w:t>
      </w:r>
      <w:r w:rsidR="006F66EF">
        <w:rPr>
          <w:rFonts w:ascii="BentonSans Book" w:hAnsi="BentonSans Book"/>
        </w:rPr>
        <w:t xml:space="preserve">stood at </w:t>
      </w:r>
      <w:r w:rsidR="002F653C">
        <w:rPr>
          <w:rFonts w:ascii="BentonSans Book" w:hAnsi="BentonSans Book"/>
        </w:rPr>
        <w:t>3.7</w:t>
      </w:r>
      <w:r w:rsidRPr="003D2859">
        <w:rPr>
          <w:rFonts w:ascii="BentonSans Book" w:hAnsi="BentonSans Book"/>
        </w:rPr>
        <w:t>%</w:t>
      </w:r>
      <w:r w:rsidR="0002546F" w:rsidRPr="003D2859">
        <w:rPr>
          <w:rFonts w:ascii="BentonSans Book" w:hAnsi="BentonSans Book"/>
        </w:rPr>
        <w:t xml:space="preserve"> </w:t>
      </w:r>
      <w:r w:rsidR="00D973DD">
        <w:rPr>
          <w:rFonts w:ascii="BentonSans Book" w:hAnsi="BentonSans Book"/>
        </w:rPr>
        <w:t xml:space="preserve">which is lower than </w:t>
      </w:r>
      <w:r w:rsidR="002F653C">
        <w:rPr>
          <w:rFonts w:ascii="BentonSans Book" w:hAnsi="BentonSans Book"/>
        </w:rPr>
        <w:t>4</w:t>
      </w:r>
      <w:r w:rsidR="00805CD0">
        <w:rPr>
          <w:rFonts w:ascii="BentonSans Book" w:hAnsi="BentonSans Book"/>
        </w:rPr>
        <w:t>.2</w:t>
      </w:r>
      <w:r w:rsidR="00AC0B3A" w:rsidRPr="003D2859">
        <w:rPr>
          <w:rFonts w:ascii="BentonSans Book" w:hAnsi="BentonSans Book"/>
        </w:rPr>
        <w:t xml:space="preserve">% </w:t>
      </w:r>
      <w:r w:rsidR="00D633E2" w:rsidRPr="003D2859">
        <w:rPr>
          <w:rFonts w:ascii="BentonSans Book" w:hAnsi="BentonSans Book"/>
        </w:rPr>
        <w:t xml:space="preserve">reached </w:t>
      </w:r>
      <w:r w:rsidR="00AC0B3A" w:rsidRPr="003D2859">
        <w:rPr>
          <w:rFonts w:ascii="BentonSans Book" w:hAnsi="BentonSans Book"/>
        </w:rPr>
        <w:t xml:space="preserve">in </w:t>
      </w:r>
      <w:r w:rsidR="002F653C">
        <w:rPr>
          <w:rFonts w:ascii="BentonSans Book" w:hAnsi="BentonSans Book"/>
        </w:rPr>
        <w:t>November</w:t>
      </w:r>
      <w:r w:rsidR="0002546F" w:rsidRPr="003D2859">
        <w:rPr>
          <w:rFonts w:ascii="BentonSans Book" w:hAnsi="BentonSans Book"/>
        </w:rPr>
        <w:t xml:space="preserve"> </w:t>
      </w:r>
      <w:r w:rsidR="00F16BCD">
        <w:rPr>
          <w:rFonts w:ascii="BentonSans Book" w:hAnsi="BentonSans Book"/>
        </w:rPr>
        <w:t>2020</w:t>
      </w:r>
      <w:r w:rsidR="00C410F5">
        <w:rPr>
          <w:rFonts w:ascii="BentonSans Book" w:hAnsi="BentonSans Book"/>
        </w:rPr>
        <w:t xml:space="preserve">. </w:t>
      </w:r>
      <w:r w:rsidR="000A68E7">
        <w:rPr>
          <w:rFonts w:ascii="BentonSans Book" w:hAnsi="BentonSans Book"/>
        </w:rPr>
        <w:t>C</w:t>
      </w:r>
      <w:r w:rsidR="00805CD0">
        <w:rPr>
          <w:rFonts w:ascii="BentonSans Book" w:hAnsi="BentonSans Book"/>
        </w:rPr>
        <w:t xml:space="preserve">ompared to the previous month, </w:t>
      </w:r>
      <w:r w:rsidR="00D633E2" w:rsidRPr="003D2859">
        <w:rPr>
          <w:rFonts w:ascii="BentonSans Book" w:hAnsi="BentonSans Book"/>
        </w:rPr>
        <w:t xml:space="preserve">prices </w:t>
      </w:r>
      <w:r w:rsidR="006F66EF">
        <w:rPr>
          <w:rFonts w:ascii="BentonSans Book" w:hAnsi="BentonSans Book"/>
        </w:rPr>
        <w:t>of</w:t>
      </w:r>
      <w:r w:rsidR="00D633E2" w:rsidRPr="003D2859">
        <w:rPr>
          <w:rFonts w:ascii="BentonSans Book" w:hAnsi="BentonSans Book"/>
        </w:rPr>
        <w:t xml:space="preserve"> </w:t>
      </w:r>
      <w:r w:rsidR="00E85B10">
        <w:rPr>
          <w:rFonts w:ascii="BentonSans Book" w:hAnsi="BentonSans Book"/>
        </w:rPr>
        <w:t xml:space="preserve">local goods and services </w:t>
      </w:r>
      <w:r w:rsidR="007E3127">
        <w:rPr>
          <w:rFonts w:ascii="BentonSans Book" w:hAnsi="BentonSans Book"/>
        </w:rPr>
        <w:t xml:space="preserve">increased by </w:t>
      </w:r>
      <w:r w:rsidR="002F653C">
        <w:rPr>
          <w:rFonts w:ascii="BentonSans Book" w:hAnsi="BentonSans Book"/>
        </w:rPr>
        <w:t>3.1</w:t>
      </w:r>
      <w:r w:rsidR="00493053" w:rsidRPr="003D2859">
        <w:rPr>
          <w:rFonts w:ascii="BentonSans Book" w:hAnsi="BentonSans Book"/>
        </w:rPr>
        <w:t>%</w:t>
      </w:r>
      <w:r w:rsidR="00BD2AFE">
        <w:rPr>
          <w:rFonts w:ascii="BentonSans Book" w:hAnsi="BentonSans Book"/>
        </w:rPr>
        <w:t xml:space="preserve"> </w:t>
      </w:r>
      <w:r w:rsidR="007E3127">
        <w:rPr>
          <w:rFonts w:ascii="BentonSans Book" w:hAnsi="BentonSans Book"/>
        </w:rPr>
        <w:t xml:space="preserve">which is lower than an increase of </w:t>
      </w:r>
      <w:r w:rsidR="002F653C">
        <w:rPr>
          <w:rFonts w:ascii="BentonSans Book" w:hAnsi="BentonSans Book"/>
        </w:rPr>
        <w:t>3.9</w:t>
      </w:r>
      <w:r w:rsidR="00615D65" w:rsidRPr="003D2859">
        <w:rPr>
          <w:rFonts w:ascii="BentonSans Book" w:hAnsi="BentonSans Book"/>
        </w:rPr>
        <w:t>%</w:t>
      </w:r>
      <w:r w:rsidR="00493053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 xml:space="preserve">y-o-y </w:t>
      </w:r>
      <w:r w:rsidR="0098412C">
        <w:rPr>
          <w:rFonts w:ascii="BentonSans Book" w:hAnsi="BentonSans Book"/>
        </w:rPr>
        <w:t>of</w:t>
      </w:r>
      <w:r w:rsidR="00493053" w:rsidRPr="003D2859">
        <w:rPr>
          <w:rFonts w:ascii="BentonSans Book" w:hAnsi="BentonSans Book"/>
        </w:rPr>
        <w:t xml:space="preserve"> </w:t>
      </w:r>
      <w:r w:rsidR="002F653C">
        <w:rPr>
          <w:rFonts w:ascii="BentonSans Book" w:hAnsi="BentonSans Book"/>
        </w:rPr>
        <w:t>November</w:t>
      </w:r>
      <w:r w:rsidR="00BD2AFE">
        <w:rPr>
          <w:rFonts w:ascii="BentonSans Book" w:hAnsi="BentonSans Book"/>
        </w:rPr>
        <w:t xml:space="preserve"> </w:t>
      </w:r>
      <w:r w:rsidR="007E3127">
        <w:rPr>
          <w:rFonts w:ascii="BentonSans Book" w:hAnsi="BentonSans Book"/>
        </w:rPr>
        <w:t xml:space="preserve">and </w:t>
      </w:r>
      <w:r w:rsidR="00BD2AFE">
        <w:rPr>
          <w:rFonts w:ascii="BentonSans Book" w:hAnsi="BentonSans Book"/>
        </w:rPr>
        <w:t xml:space="preserve">prices for </w:t>
      </w:r>
      <w:r w:rsidR="00E85B10">
        <w:rPr>
          <w:rFonts w:ascii="BentonSans Book" w:hAnsi="BentonSans Book"/>
        </w:rPr>
        <w:t>imported</w:t>
      </w:r>
      <w:r w:rsidR="00615D65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>goods</w:t>
      </w:r>
      <w:r w:rsidR="00615D65" w:rsidRPr="003D2859">
        <w:rPr>
          <w:rFonts w:ascii="BentonSans Book" w:hAnsi="BentonSans Book"/>
        </w:rPr>
        <w:t xml:space="preserve"> </w:t>
      </w:r>
      <w:r w:rsidR="00CA296E">
        <w:rPr>
          <w:rFonts w:ascii="BentonSans Book" w:hAnsi="BentonSans Book"/>
        </w:rPr>
        <w:t xml:space="preserve">increased </w:t>
      </w:r>
      <w:r w:rsidR="007E3127">
        <w:rPr>
          <w:rFonts w:ascii="BentonSans Book" w:hAnsi="BentonSans Book"/>
        </w:rPr>
        <w:t xml:space="preserve">by </w:t>
      </w:r>
      <w:r w:rsidR="002F653C">
        <w:rPr>
          <w:rFonts w:ascii="BentonSans Book" w:hAnsi="BentonSans Book"/>
        </w:rPr>
        <w:t>5.7</w:t>
      </w:r>
      <w:r w:rsidR="00805CD0" w:rsidRPr="00805CD0">
        <w:rPr>
          <w:rFonts w:ascii="BentonSans Book" w:hAnsi="BentonSans Book"/>
        </w:rPr>
        <w:t xml:space="preserve"> </w:t>
      </w:r>
      <w:r w:rsidR="00493053" w:rsidRPr="003D2859">
        <w:rPr>
          <w:rFonts w:ascii="BentonSans Book" w:hAnsi="BentonSans Book"/>
        </w:rPr>
        <w:t xml:space="preserve">% </w:t>
      </w:r>
      <w:r w:rsidR="00BD2AFE">
        <w:rPr>
          <w:rFonts w:ascii="BentonSans Book" w:hAnsi="BentonSans Book"/>
        </w:rPr>
        <w:t xml:space="preserve">y-o-y </w:t>
      </w:r>
      <w:r w:rsidR="007E3127">
        <w:rPr>
          <w:rFonts w:ascii="BentonSans Book" w:hAnsi="BentonSans Book"/>
        </w:rPr>
        <w:t xml:space="preserve">slightly higher than </w:t>
      </w:r>
      <w:r w:rsidR="0098412C">
        <w:rPr>
          <w:rFonts w:ascii="BentonSans Book" w:hAnsi="BentonSans Book"/>
        </w:rPr>
        <w:t xml:space="preserve">an increase of </w:t>
      </w:r>
      <w:r w:rsidR="002F653C">
        <w:rPr>
          <w:rFonts w:ascii="BentonSans Book" w:hAnsi="BentonSans Book"/>
        </w:rPr>
        <w:t>5.3</w:t>
      </w:r>
      <w:r w:rsidR="004D5469" w:rsidRPr="003D2859">
        <w:rPr>
          <w:rFonts w:ascii="BentonSans Book" w:hAnsi="BentonSans Book"/>
        </w:rPr>
        <w:t>%</w:t>
      </w:r>
      <w:r w:rsidR="00493053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 xml:space="preserve">y-o-y </w:t>
      </w:r>
      <w:r w:rsidR="007E3127">
        <w:rPr>
          <w:rFonts w:ascii="BentonSans Book" w:hAnsi="BentonSans Book"/>
        </w:rPr>
        <w:t xml:space="preserve">achieved in </w:t>
      </w:r>
      <w:r w:rsidR="002F653C">
        <w:rPr>
          <w:rFonts w:ascii="BentonSans Book" w:hAnsi="BentonSans Book"/>
        </w:rPr>
        <w:t>November</w:t>
      </w:r>
      <w:r w:rsidR="00AC0B3A" w:rsidRPr="003D2859">
        <w:rPr>
          <w:rFonts w:ascii="BentonSans Book" w:hAnsi="BentonSans Book"/>
        </w:rPr>
        <w:t xml:space="preserve">. </w:t>
      </w:r>
      <w:r w:rsidR="00D80516">
        <w:rPr>
          <w:rFonts w:ascii="BentonSans Book" w:hAnsi="BentonSans Book"/>
        </w:rPr>
        <w:t xml:space="preserve">The </w:t>
      </w:r>
      <w:r w:rsidR="00D80516" w:rsidRPr="00D80516">
        <w:rPr>
          <w:rFonts w:ascii="BentonSans Book" w:hAnsi="BentonSans Book"/>
        </w:rPr>
        <w:t>annual average inflation rate between December 2020 a</w:t>
      </w:r>
      <w:r w:rsidR="00115A45">
        <w:rPr>
          <w:rFonts w:ascii="BentonSans Book" w:hAnsi="BentonSans Book"/>
        </w:rPr>
        <w:t>nd December 2019 was 7.7 %</w:t>
      </w:r>
      <w:r w:rsidR="00D80516" w:rsidRPr="00D80516">
        <w:rPr>
          <w:rFonts w:ascii="BentonSans Book" w:hAnsi="BentonSans Book"/>
        </w:rPr>
        <w:t>.</w:t>
      </w:r>
    </w:p>
    <w:p w:rsidR="003B33E0" w:rsidRPr="00BD1159" w:rsidRDefault="00882325" w:rsidP="003B33E0">
      <w:pPr>
        <w:spacing w:line="276" w:lineRule="auto"/>
        <w:jc w:val="both"/>
        <w:rPr>
          <w:rFonts w:ascii="BentonSans Book" w:hAnsi="BentonSans Book"/>
        </w:rPr>
      </w:pPr>
      <w:r w:rsidRPr="001407F4">
        <w:rPr>
          <w:rFonts w:ascii="BentonSans Book" w:hAnsi="BentonSans Book"/>
        </w:rPr>
        <w:t xml:space="preserve">On monthly basis </w:t>
      </w:r>
      <w:r w:rsidR="00C410F5" w:rsidRPr="001407F4">
        <w:rPr>
          <w:rFonts w:ascii="BentonSans Book" w:hAnsi="BentonSans Book"/>
        </w:rPr>
        <w:t>the inflation</w:t>
      </w:r>
      <w:r w:rsidR="002F653C">
        <w:rPr>
          <w:rFonts w:ascii="BentonSans Book" w:hAnsi="BentonSans Book"/>
        </w:rPr>
        <w:t xml:space="preserve"> decreased by 0.8</w:t>
      </w:r>
      <w:r w:rsidR="002C14B9">
        <w:rPr>
          <w:rFonts w:ascii="BentonSans Book" w:hAnsi="BentonSans Book"/>
        </w:rPr>
        <w:t xml:space="preserve">% </w:t>
      </w:r>
      <w:r w:rsidR="002A3E75" w:rsidRPr="001407F4">
        <w:rPr>
          <w:rFonts w:ascii="BentonSans Book" w:hAnsi="BentonSans Book"/>
        </w:rPr>
        <w:t xml:space="preserve">due to </w:t>
      </w:r>
      <w:r w:rsidR="002C14B9">
        <w:rPr>
          <w:rFonts w:ascii="BentonSans Book" w:hAnsi="BentonSans Book"/>
        </w:rPr>
        <w:t>decreased</w:t>
      </w:r>
      <w:r w:rsidR="00825AD6">
        <w:rPr>
          <w:rFonts w:ascii="BentonSans Book" w:hAnsi="BentonSans Book"/>
        </w:rPr>
        <w:t xml:space="preserve"> in transport</w:t>
      </w:r>
      <w:r w:rsidR="007E7EF7" w:rsidRPr="001407F4">
        <w:rPr>
          <w:rFonts w:ascii="BentonSans Book" w:hAnsi="BentonSans Book"/>
        </w:rPr>
        <w:t xml:space="preserve"> </w:t>
      </w:r>
      <w:r w:rsidR="00825AD6">
        <w:rPr>
          <w:rFonts w:ascii="BentonSans Book" w:hAnsi="BentonSans Book"/>
        </w:rPr>
        <w:t>(-</w:t>
      </w:r>
      <w:r w:rsidR="00825AD6" w:rsidRPr="001407F4">
        <w:rPr>
          <w:rFonts w:ascii="BentonSans Book" w:hAnsi="BentonSans Book"/>
        </w:rPr>
        <w:t xml:space="preserve"> </w:t>
      </w:r>
      <w:r w:rsidR="002F653C">
        <w:rPr>
          <w:rFonts w:ascii="BentonSans Book" w:hAnsi="BentonSans Book"/>
        </w:rPr>
        <w:t>0.2</w:t>
      </w:r>
      <w:r w:rsidR="003B33E0" w:rsidRPr="001407F4">
        <w:rPr>
          <w:rFonts w:ascii="BentonSans Book" w:hAnsi="BentonSans Book"/>
        </w:rPr>
        <w:t xml:space="preserve"> %</w:t>
      </w:r>
      <w:r w:rsidR="00825AD6">
        <w:rPr>
          <w:rFonts w:ascii="BentonSans Book" w:hAnsi="BentonSans Book"/>
        </w:rPr>
        <w:t>)</w:t>
      </w:r>
      <w:r w:rsidR="00115A45">
        <w:rPr>
          <w:rFonts w:ascii="BentonSans Book" w:hAnsi="BentonSans Book"/>
        </w:rPr>
        <w:t>, f</w:t>
      </w:r>
      <w:r w:rsidR="002A5703" w:rsidRPr="002A5703">
        <w:rPr>
          <w:rFonts w:ascii="BentonSans Book" w:hAnsi="BentonSans Book"/>
        </w:rPr>
        <w:t>ood and non-alcoholic beverages</w:t>
      </w:r>
      <w:r w:rsidR="003B33E0">
        <w:rPr>
          <w:rFonts w:ascii="BentonSans Book" w:hAnsi="BentonSans Book"/>
        </w:rPr>
        <w:t xml:space="preserve"> </w:t>
      </w:r>
      <w:r w:rsidR="00825AD6">
        <w:rPr>
          <w:rFonts w:ascii="BentonSans Book" w:hAnsi="BentonSans Book"/>
        </w:rPr>
        <w:t>(-</w:t>
      </w:r>
      <w:r w:rsidR="00E65A7B">
        <w:rPr>
          <w:rFonts w:ascii="BentonSans Book" w:hAnsi="BentonSans Book"/>
        </w:rPr>
        <w:t xml:space="preserve"> </w:t>
      </w:r>
      <w:r w:rsidR="00CA5B89">
        <w:rPr>
          <w:rFonts w:ascii="BentonSans Book" w:hAnsi="BentonSans Book"/>
        </w:rPr>
        <w:t>2.3 %)</w:t>
      </w:r>
      <w:r w:rsidR="00825AD6">
        <w:rPr>
          <w:rFonts w:ascii="BentonSans Book" w:hAnsi="BentonSans Book"/>
        </w:rPr>
        <w:t xml:space="preserve"> </w:t>
      </w:r>
      <w:r w:rsidR="00115A45" w:rsidRPr="00115A45">
        <w:rPr>
          <w:rFonts w:ascii="BentonSans Book" w:hAnsi="BentonSans Book"/>
        </w:rPr>
        <w:t>Housing, water, e</w:t>
      </w:r>
      <w:r w:rsidR="00115A45">
        <w:rPr>
          <w:rFonts w:ascii="BentonSans Book" w:hAnsi="BentonSans Book"/>
        </w:rPr>
        <w:t xml:space="preserve">lectricity, gas and other </w:t>
      </w:r>
      <w:r w:rsidR="00CA5B89">
        <w:rPr>
          <w:rFonts w:ascii="BentonSans Book" w:hAnsi="BentonSans Book"/>
        </w:rPr>
        <w:t>fuels (</w:t>
      </w:r>
      <w:r w:rsidR="00825AD6">
        <w:rPr>
          <w:rFonts w:ascii="BentonSans Book" w:hAnsi="BentonSans Book"/>
        </w:rPr>
        <w:t>-0.5%)</w:t>
      </w:r>
      <w:r w:rsidR="00115A45">
        <w:rPr>
          <w:rFonts w:ascii="BentonSans Book" w:hAnsi="BentonSans Book"/>
        </w:rPr>
        <w:t xml:space="preserve"> compared to previous month</w:t>
      </w:r>
      <w:r w:rsidR="008A1FC0">
        <w:rPr>
          <w:rFonts w:ascii="BentonSans Book" w:hAnsi="BentonSans Book"/>
        </w:rPr>
        <w:t>.</w:t>
      </w:r>
    </w:p>
    <w:p w:rsidR="00172B3F" w:rsidRPr="000D028B" w:rsidRDefault="00786E96" w:rsidP="005F5CAD">
      <w:pPr>
        <w:spacing w:line="276" w:lineRule="auto"/>
        <w:jc w:val="both"/>
        <w:rPr>
          <w:rFonts w:ascii="BentonSans Book" w:hAnsi="BentonSans Book"/>
        </w:rPr>
      </w:pPr>
      <w:r w:rsidRPr="000D028B">
        <w:rPr>
          <w:rFonts w:ascii="BentonSans Book" w:hAnsi="BentonSans Book"/>
        </w:rPr>
        <w:t xml:space="preserve">Year-on-year, </w:t>
      </w:r>
      <w:r w:rsidR="00E579F7" w:rsidRPr="000D028B">
        <w:rPr>
          <w:rFonts w:ascii="BentonSans Book" w:hAnsi="BentonSans Book"/>
        </w:rPr>
        <w:t xml:space="preserve">consumer price index rose by </w:t>
      </w:r>
      <w:r w:rsidR="00FA3020">
        <w:rPr>
          <w:rFonts w:ascii="BentonSans Book" w:hAnsi="BentonSans Book"/>
        </w:rPr>
        <w:t>3.7</w:t>
      </w:r>
      <w:r w:rsidR="002C14B9">
        <w:rPr>
          <w:rFonts w:ascii="BentonSans Book" w:hAnsi="BentonSans Book"/>
        </w:rPr>
        <w:t>%</w:t>
      </w:r>
      <w:r w:rsidR="00B1626A">
        <w:rPr>
          <w:rFonts w:ascii="BentonSans Book" w:hAnsi="BentonSans Book"/>
        </w:rPr>
        <w:t xml:space="preserve"> low</w:t>
      </w:r>
      <w:r w:rsidR="00324643">
        <w:rPr>
          <w:rFonts w:ascii="BentonSans Book" w:hAnsi="BentonSans Book"/>
        </w:rPr>
        <w:t>er</w:t>
      </w:r>
      <w:r w:rsidR="000B661A" w:rsidRPr="000D028B">
        <w:rPr>
          <w:rFonts w:ascii="BentonSans Book" w:hAnsi="BentonSans Book"/>
        </w:rPr>
        <w:t xml:space="preserve"> than </w:t>
      </w:r>
      <w:r w:rsidR="00935D94">
        <w:rPr>
          <w:rFonts w:ascii="BentonSans Book" w:hAnsi="BentonSans Book"/>
        </w:rPr>
        <w:t xml:space="preserve">an increase of </w:t>
      </w:r>
      <w:r w:rsidR="00FA3020">
        <w:rPr>
          <w:rFonts w:ascii="BentonSans Book" w:hAnsi="BentonSans Book"/>
        </w:rPr>
        <w:t>4.2</w:t>
      </w:r>
      <w:r w:rsidR="005C73A0" w:rsidRPr="000D028B">
        <w:rPr>
          <w:rFonts w:ascii="BentonSans Book" w:hAnsi="BentonSans Book"/>
        </w:rPr>
        <w:t xml:space="preserve">% </w:t>
      </w:r>
      <w:r w:rsidR="00335C03" w:rsidRPr="000D028B">
        <w:rPr>
          <w:rFonts w:ascii="BentonSans Book" w:hAnsi="BentonSans Book"/>
        </w:rPr>
        <w:t>in</w:t>
      </w:r>
      <w:r w:rsidR="00324643">
        <w:rPr>
          <w:rFonts w:ascii="BentonSans Book" w:hAnsi="BentonSans Book"/>
        </w:rPr>
        <w:t xml:space="preserve"> </w:t>
      </w:r>
      <w:r w:rsidR="00FA3020">
        <w:rPr>
          <w:rFonts w:ascii="BentonSans Book" w:hAnsi="BentonSans Book"/>
        </w:rPr>
        <w:t>November</w:t>
      </w:r>
      <w:r w:rsidR="005C73A0" w:rsidRPr="000D028B">
        <w:rPr>
          <w:rFonts w:ascii="BentonSans Book" w:hAnsi="BentonSans Book"/>
        </w:rPr>
        <w:t xml:space="preserve"> </w:t>
      </w:r>
      <w:r w:rsidR="008B614A" w:rsidRPr="000D028B">
        <w:rPr>
          <w:rFonts w:ascii="BentonSans Book" w:hAnsi="BentonSans Book"/>
        </w:rPr>
        <w:t>2020</w:t>
      </w:r>
      <w:r w:rsidR="00CA5B89">
        <w:rPr>
          <w:rFonts w:ascii="BentonSans Book" w:hAnsi="BentonSans Book"/>
        </w:rPr>
        <w:t xml:space="preserve"> </w:t>
      </w:r>
      <w:r w:rsidR="008A1FC0">
        <w:rPr>
          <w:rFonts w:ascii="BentonSans Book" w:hAnsi="BentonSans Book"/>
        </w:rPr>
        <w:t>due to</w:t>
      </w:r>
      <w:r w:rsidR="000717D9">
        <w:rPr>
          <w:rFonts w:ascii="BentonSans Book" w:hAnsi="BentonSans Book"/>
        </w:rPr>
        <w:t xml:space="preserve"> </w:t>
      </w:r>
      <w:r w:rsidR="00935D94">
        <w:rPr>
          <w:rFonts w:ascii="BentonSans Book" w:hAnsi="BentonSans Book"/>
        </w:rPr>
        <w:t xml:space="preserve">easing in inflationary pressures of </w:t>
      </w:r>
      <w:r w:rsidR="008D6356" w:rsidRPr="008D6356">
        <w:rPr>
          <w:rFonts w:ascii="BentonSans Book" w:hAnsi="BentonSans Book"/>
        </w:rPr>
        <w:t>food and non-alcoholic b</w:t>
      </w:r>
      <w:r w:rsidR="008A1FC0">
        <w:rPr>
          <w:rFonts w:ascii="BentonSans Book" w:hAnsi="BentonSans Book"/>
        </w:rPr>
        <w:t xml:space="preserve">everages </w:t>
      </w:r>
      <w:r w:rsidR="00935D94">
        <w:rPr>
          <w:rFonts w:ascii="BentonSans Book" w:hAnsi="BentonSans Book"/>
        </w:rPr>
        <w:t xml:space="preserve">which </w:t>
      </w:r>
      <w:r w:rsidR="008A1FC0">
        <w:rPr>
          <w:rFonts w:ascii="BentonSans Book" w:hAnsi="BentonSans Book"/>
        </w:rPr>
        <w:t xml:space="preserve">increased by </w:t>
      </w:r>
      <w:r w:rsidR="00FA3020">
        <w:rPr>
          <w:rFonts w:ascii="BentonSans Book" w:hAnsi="BentonSans Book"/>
        </w:rPr>
        <w:t>4.2</w:t>
      </w:r>
      <w:r w:rsidR="008A1FC0">
        <w:rPr>
          <w:rFonts w:ascii="BentonSans Book" w:hAnsi="BentonSans Book"/>
        </w:rPr>
        <w:t xml:space="preserve">% </w:t>
      </w:r>
      <w:r w:rsidR="00935D94">
        <w:rPr>
          <w:rFonts w:ascii="BentonSans Book" w:hAnsi="BentonSans Book"/>
        </w:rPr>
        <w:t>lower than</w:t>
      </w:r>
      <w:r w:rsidR="00FA3020">
        <w:rPr>
          <w:rFonts w:ascii="BentonSans Book" w:hAnsi="BentonSans Book"/>
        </w:rPr>
        <w:t xml:space="preserve"> 4.7</w:t>
      </w:r>
      <w:r w:rsidR="000717D9">
        <w:rPr>
          <w:rFonts w:ascii="BentonSans Book" w:hAnsi="BentonSans Book"/>
        </w:rPr>
        <w:t xml:space="preserve">% </w:t>
      </w:r>
      <w:r w:rsidR="0098412C">
        <w:rPr>
          <w:rFonts w:ascii="BentonSans Book" w:hAnsi="BentonSans Book"/>
        </w:rPr>
        <w:t>of</w:t>
      </w:r>
      <w:r w:rsidR="000717D9">
        <w:rPr>
          <w:rFonts w:ascii="BentonSans Book" w:hAnsi="BentonSans Book"/>
        </w:rPr>
        <w:t xml:space="preserve"> </w:t>
      </w:r>
      <w:r w:rsidR="00FA3020">
        <w:rPr>
          <w:rFonts w:ascii="BentonSans Book" w:hAnsi="BentonSans Book"/>
        </w:rPr>
        <w:t>November</w:t>
      </w:r>
      <w:r w:rsidR="000717D9">
        <w:rPr>
          <w:rFonts w:ascii="BentonSans Book" w:hAnsi="BentonSans Book"/>
        </w:rPr>
        <w:t xml:space="preserve"> 2020</w:t>
      </w:r>
      <w:r w:rsidR="00AC3E25">
        <w:rPr>
          <w:rFonts w:ascii="BentonSans Book" w:hAnsi="BentonSans Book"/>
        </w:rPr>
        <w:t>,</w:t>
      </w:r>
      <w:r w:rsidR="00353655" w:rsidRPr="00353655">
        <w:t xml:space="preserve"> </w:t>
      </w:r>
      <w:r w:rsidR="00353655" w:rsidRPr="00353655">
        <w:rPr>
          <w:rFonts w:ascii="BentonSans Book" w:hAnsi="BentonSans Book"/>
        </w:rPr>
        <w:t>Alcoholic beverages, tobacco and narcotics</w:t>
      </w:r>
      <w:r w:rsidR="00FA3020">
        <w:rPr>
          <w:rFonts w:ascii="BentonSans Book" w:hAnsi="BentonSans Book"/>
        </w:rPr>
        <w:t xml:space="preserve"> </w:t>
      </w:r>
      <w:r w:rsidR="00935D94">
        <w:rPr>
          <w:rFonts w:ascii="BentonSans Book" w:hAnsi="BentonSans Book"/>
        </w:rPr>
        <w:t xml:space="preserve">increased by </w:t>
      </w:r>
      <w:r w:rsidR="00FA3020">
        <w:rPr>
          <w:rFonts w:ascii="BentonSans Book" w:hAnsi="BentonSans Book"/>
        </w:rPr>
        <w:t>6.9</w:t>
      </w:r>
      <w:r w:rsidR="00DD52E9">
        <w:rPr>
          <w:rFonts w:ascii="BentonSans Book" w:hAnsi="BentonSans Book"/>
        </w:rPr>
        <w:t xml:space="preserve">% </w:t>
      </w:r>
      <w:r w:rsidR="00935D94">
        <w:rPr>
          <w:rFonts w:ascii="BentonSans Book" w:hAnsi="BentonSans Book"/>
        </w:rPr>
        <w:t xml:space="preserve">lower than an increase of </w:t>
      </w:r>
      <w:r w:rsidR="00353655">
        <w:rPr>
          <w:rFonts w:ascii="BentonSans Book" w:hAnsi="BentonSans Book"/>
        </w:rPr>
        <w:t xml:space="preserve"> </w:t>
      </w:r>
      <w:r w:rsidR="00FA3020">
        <w:rPr>
          <w:rFonts w:ascii="BentonSans Book" w:hAnsi="BentonSans Book"/>
        </w:rPr>
        <w:t>10.2</w:t>
      </w:r>
      <w:r w:rsidR="000717D9">
        <w:rPr>
          <w:rFonts w:ascii="BentonSans Book" w:hAnsi="BentonSans Book"/>
        </w:rPr>
        <w:t xml:space="preserve">% </w:t>
      </w:r>
      <w:r w:rsidR="0098412C">
        <w:rPr>
          <w:rFonts w:ascii="BentonSans Book" w:hAnsi="BentonSans Book"/>
        </w:rPr>
        <w:t>of</w:t>
      </w:r>
      <w:r w:rsidR="000717D9">
        <w:rPr>
          <w:rFonts w:ascii="BentonSans Book" w:hAnsi="BentonSans Book"/>
        </w:rPr>
        <w:t xml:space="preserve"> </w:t>
      </w:r>
      <w:r w:rsidR="00FA3020">
        <w:rPr>
          <w:rFonts w:ascii="BentonSans Book" w:hAnsi="BentonSans Book"/>
        </w:rPr>
        <w:t>November</w:t>
      </w:r>
      <w:r w:rsidR="000717D9">
        <w:rPr>
          <w:rFonts w:ascii="BentonSans Book" w:hAnsi="BentonSans Book"/>
        </w:rPr>
        <w:t xml:space="preserve"> 2020</w:t>
      </w:r>
      <w:r w:rsidR="009A2189">
        <w:rPr>
          <w:rFonts w:ascii="BentonSans Book" w:hAnsi="BentonSans Book"/>
        </w:rPr>
        <w:t>,</w:t>
      </w:r>
      <w:r w:rsidR="00AC3E25">
        <w:rPr>
          <w:rFonts w:ascii="BentonSans Book" w:hAnsi="BentonSans Book"/>
        </w:rPr>
        <w:t xml:space="preserve"> </w:t>
      </w:r>
      <w:r w:rsidR="00AC3E25" w:rsidRPr="00AC3E25">
        <w:rPr>
          <w:rFonts w:ascii="BentonSans Book" w:hAnsi="BentonSans Book"/>
        </w:rPr>
        <w:t>housing water, elect</w:t>
      </w:r>
      <w:r w:rsidR="000717D9">
        <w:rPr>
          <w:rFonts w:ascii="BentonSans Book" w:hAnsi="BentonSans Book"/>
        </w:rPr>
        <w:t xml:space="preserve">ricity, gas and other fuels </w:t>
      </w:r>
      <w:r w:rsidR="00935D94">
        <w:rPr>
          <w:rFonts w:ascii="BentonSans Book" w:hAnsi="BentonSans Book"/>
        </w:rPr>
        <w:t xml:space="preserve">increased by </w:t>
      </w:r>
      <w:r w:rsidR="00FA3020">
        <w:rPr>
          <w:rFonts w:ascii="BentonSans Book" w:hAnsi="BentonSans Book"/>
        </w:rPr>
        <w:t>4.</w:t>
      </w:r>
      <w:r w:rsidR="00AC3E25" w:rsidRPr="00AC3E25">
        <w:rPr>
          <w:rFonts w:ascii="BentonSans Book" w:hAnsi="BentonSans Book"/>
        </w:rPr>
        <w:t>5</w:t>
      </w:r>
      <w:r w:rsidR="00DD52E9">
        <w:rPr>
          <w:rFonts w:ascii="BentonSans Book" w:hAnsi="BentonSans Book"/>
        </w:rPr>
        <w:t xml:space="preserve">% </w:t>
      </w:r>
      <w:r w:rsidR="00935D94">
        <w:rPr>
          <w:rFonts w:ascii="BentonSans Book" w:hAnsi="BentonSans Book"/>
        </w:rPr>
        <w:t>lower than</w:t>
      </w:r>
      <w:r w:rsidR="00DD52E9">
        <w:rPr>
          <w:rFonts w:ascii="BentonSans Book" w:hAnsi="BentonSans Book"/>
        </w:rPr>
        <w:t xml:space="preserve"> </w:t>
      </w:r>
      <w:r w:rsidR="000717D9">
        <w:rPr>
          <w:rFonts w:ascii="BentonSans Book" w:hAnsi="BentonSans Book"/>
        </w:rPr>
        <w:t>5</w:t>
      </w:r>
      <w:r w:rsidR="00FA3020">
        <w:rPr>
          <w:rFonts w:ascii="BentonSans Book" w:hAnsi="BentonSans Book"/>
        </w:rPr>
        <w:t>.0</w:t>
      </w:r>
      <w:r w:rsidR="000717D9">
        <w:rPr>
          <w:rFonts w:ascii="BentonSans Book" w:hAnsi="BentonSans Book"/>
        </w:rPr>
        <w:t xml:space="preserve">% </w:t>
      </w:r>
      <w:r w:rsidR="0098412C">
        <w:rPr>
          <w:rFonts w:ascii="BentonSans Book" w:hAnsi="BentonSans Book"/>
        </w:rPr>
        <w:t>of</w:t>
      </w:r>
      <w:bookmarkStart w:id="0" w:name="_GoBack"/>
      <w:bookmarkEnd w:id="0"/>
      <w:r w:rsidR="000717D9">
        <w:rPr>
          <w:rFonts w:ascii="BentonSans Book" w:hAnsi="BentonSans Book"/>
        </w:rPr>
        <w:t xml:space="preserve"> </w:t>
      </w:r>
      <w:r w:rsidR="00776BC9">
        <w:rPr>
          <w:rFonts w:ascii="BentonSans Book" w:hAnsi="BentonSans Book"/>
        </w:rPr>
        <w:t>November</w:t>
      </w:r>
      <w:r w:rsidR="00AC3E25" w:rsidRPr="00AC3E25">
        <w:rPr>
          <w:rFonts w:ascii="BentonSans Book" w:hAnsi="BentonSans Book"/>
        </w:rPr>
        <w:t xml:space="preserve"> 2020</w:t>
      </w:r>
      <w:r w:rsidR="009A2189">
        <w:rPr>
          <w:rFonts w:ascii="BentonSans Book" w:hAnsi="BentonSans Book"/>
        </w:rPr>
        <w:t xml:space="preserve"> and</w:t>
      </w:r>
      <w:r w:rsidR="009A2189" w:rsidRPr="009A2189">
        <w:t xml:space="preserve"> </w:t>
      </w:r>
      <w:r w:rsidR="009A2189" w:rsidRPr="009A2189">
        <w:rPr>
          <w:rFonts w:ascii="BentonSans Book" w:hAnsi="BentonSans Book"/>
        </w:rPr>
        <w:t>trans</w:t>
      </w:r>
      <w:r w:rsidR="00776BC9">
        <w:rPr>
          <w:rFonts w:ascii="BentonSans Book" w:hAnsi="BentonSans Book"/>
        </w:rPr>
        <w:t xml:space="preserve">port </w:t>
      </w:r>
      <w:r w:rsidR="00935D94">
        <w:rPr>
          <w:rFonts w:ascii="BentonSans Book" w:hAnsi="BentonSans Book"/>
        </w:rPr>
        <w:t xml:space="preserve">which increased by </w:t>
      </w:r>
      <w:r w:rsidR="00776BC9">
        <w:rPr>
          <w:rFonts w:ascii="BentonSans Book" w:hAnsi="BentonSans Book"/>
        </w:rPr>
        <w:t xml:space="preserve">3.1% </w:t>
      </w:r>
      <w:r w:rsidR="00935D94">
        <w:rPr>
          <w:rFonts w:ascii="BentonSans Book" w:hAnsi="BentonSans Book"/>
        </w:rPr>
        <w:t>lower than</w:t>
      </w:r>
      <w:r w:rsidR="00776BC9">
        <w:rPr>
          <w:rFonts w:ascii="BentonSans Book" w:hAnsi="BentonSans Book"/>
        </w:rPr>
        <w:t xml:space="preserve"> 3.6</w:t>
      </w:r>
      <w:r w:rsidR="009A2189">
        <w:rPr>
          <w:rFonts w:ascii="BentonSans Book" w:hAnsi="BentonSans Book"/>
        </w:rPr>
        <w:t xml:space="preserve">% </w:t>
      </w:r>
      <w:r w:rsidR="00935D94">
        <w:rPr>
          <w:rFonts w:ascii="BentonSans Book" w:hAnsi="BentonSans Book"/>
        </w:rPr>
        <w:t xml:space="preserve">of </w:t>
      </w:r>
      <w:r w:rsidR="00776BC9">
        <w:rPr>
          <w:rFonts w:ascii="BentonSans Book" w:hAnsi="BentonSans Book"/>
        </w:rPr>
        <w:t>November</w:t>
      </w:r>
      <w:r w:rsidR="009A2189">
        <w:rPr>
          <w:rFonts w:ascii="BentonSans Book" w:hAnsi="BentonSans Book"/>
        </w:rPr>
        <w:t xml:space="preserve"> 2020.</w:t>
      </w:r>
    </w:p>
    <w:p w:rsidR="00882325" w:rsidRPr="003D2859" w:rsidRDefault="00DA0DC3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</w:rPr>
        <w:t xml:space="preserve">Excluding fresh food products </w:t>
      </w:r>
      <w:r w:rsidR="00495644" w:rsidRPr="003D2859">
        <w:rPr>
          <w:rFonts w:ascii="BentonSans Book" w:hAnsi="BentonSans Book"/>
        </w:rPr>
        <w:t>and energy, consumer price index</w:t>
      </w:r>
      <w:r w:rsidR="009A2189">
        <w:rPr>
          <w:rFonts w:ascii="BentonSans Book" w:hAnsi="BentonSans Book"/>
        </w:rPr>
        <w:t xml:space="preserve"> </w:t>
      </w:r>
      <w:r w:rsidR="00172B3F">
        <w:rPr>
          <w:rFonts w:ascii="BentonSans Book" w:hAnsi="BentonSans Book"/>
        </w:rPr>
        <w:t>increased</w:t>
      </w:r>
      <w:r w:rsidR="00495644" w:rsidRPr="003D2859">
        <w:rPr>
          <w:rFonts w:ascii="BentonSans Book" w:hAnsi="BentonSans Book"/>
        </w:rPr>
        <w:t xml:space="preserve"> by </w:t>
      </w:r>
      <w:r w:rsidR="00776BC9">
        <w:rPr>
          <w:rFonts w:ascii="BentonSans Book" w:hAnsi="BentonSans Book"/>
        </w:rPr>
        <w:t>3.6</w:t>
      </w:r>
      <w:r w:rsidRPr="003D2859">
        <w:rPr>
          <w:rFonts w:ascii="BentonSans Book" w:hAnsi="BentonSans Book"/>
        </w:rPr>
        <w:t xml:space="preserve">% in </w:t>
      </w:r>
      <w:r w:rsidR="00776BC9">
        <w:rPr>
          <w:rFonts w:ascii="BentonSans Book" w:hAnsi="BentonSans Book"/>
        </w:rPr>
        <w:t>Dec</w:t>
      </w:r>
      <w:r w:rsidR="00C43F2E">
        <w:rPr>
          <w:rFonts w:ascii="BentonSans Book" w:hAnsi="BentonSans Book"/>
        </w:rPr>
        <w:t>ember</w:t>
      </w:r>
      <w:r w:rsidR="0017701A">
        <w:rPr>
          <w:rFonts w:ascii="BentonSans Book" w:hAnsi="BentonSans Book"/>
        </w:rPr>
        <w:t xml:space="preserve"> </w:t>
      </w:r>
      <w:r w:rsidR="00935D94">
        <w:rPr>
          <w:rFonts w:ascii="BentonSans Book" w:hAnsi="BentonSans Book"/>
        </w:rPr>
        <w:t xml:space="preserve">slightly lower than </w:t>
      </w:r>
      <w:r w:rsidR="00776BC9">
        <w:rPr>
          <w:rFonts w:ascii="BentonSans Book" w:hAnsi="BentonSans Book"/>
        </w:rPr>
        <w:t xml:space="preserve">an increase </w:t>
      </w:r>
      <w:r w:rsidR="00935D94">
        <w:rPr>
          <w:rFonts w:ascii="BentonSans Book" w:hAnsi="BentonSans Book"/>
        </w:rPr>
        <w:t xml:space="preserve">of </w:t>
      </w:r>
      <w:r w:rsidR="00776BC9">
        <w:rPr>
          <w:rFonts w:ascii="BentonSans Book" w:hAnsi="BentonSans Book"/>
        </w:rPr>
        <w:t>3.7</w:t>
      </w:r>
      <w:r w:rsidR="00023E9A">
        <w:rPr>
          <w:rFonts w:ascii="BentonSans Book" w:hAnsi="BentonSans Book"/>
        </w:rPr>
        <w:t>%</w:t>
      </w:r>
      <w:r w:rsidR="0017701A">
        <w:rPr>
          <w:rFonts w:ascii="BentonSans Book" w:hAnsi="BentonSans Book"/>
        </w:rPr>
        <w:t xml:space="preserve"> </w:t>
      </w:r>
      <w:r w:rsidR="00935D94">
        <w:rPr>
          <w:rFonts w:ascii="BentonSans Book" w:hAnsi="BentonSans Book"/>
        </w:rPr>
        <w:t>achieved in November</w:t>
      </w:r>
      <w:r w:rsidR="009D69EE">
        <w:rPr>
          <w:rFonts w:ascii="BentonSans Book" w:hAnsi="BentonSans Book"/>
        </w:rPr>
        <w:t xml:space="preserve"> 2020</w:t>
      </w:r>
      <w:r w:rsidR="003020E6">
        <w:rPr>
          <w:rFonts w:ascii="BentonSans Book" w:hAnsi="BentonSans Book"/>
        </w:rPr>
        <w:t xml:space="preserve">. </w:t>
      </w:r>
      <w:r w:rsidR="0017701A">
        <w:rPr>
          <w:rFonts w:ascii="BentonSans Book" w:hAnsi="BentonSans Book"/>
        </w:rPr>
        <w:t xml:space="preserve">Fresh products </w:t>
      </w:r>
      <w:r w:rsidR="00F125BD">
        <w:rPr>
          <w:rFonts w:ascii="BentonSans Book" w:hAnsi="BentonSans Book"/>
        </w:rPr>
        <w:t xml:space="preserve">increased by </w:t>
      </w:r>
      <w:r w:rsidR="00776BC9">
        <w:rPr>
          <w:rFonts w:ascii="BentonSans Book" w:hAnsi="BentonSans Book"/>
        </w:rPr>
        <w:t>4.1</w:t>
      </w:r>
      <w:r w:rsidR="00C43F2E" w:rsidRPr="00C43F2E">
        <w:rPr>
          <w:rFonts w:ascii="BentonSans Book" w:hAnsi="BentonSans Book"/>
        </w:rPr>
        <w:t xml:space="preserve"> </w:t>
      </w:r>
      <w:r w:rsidR="00CE27D3">
        <w:rPr>
          <w:rFonts w:ascii="BentonSans Book" w:hAnsi="BentonSans Book"/>
        </w:rPr>
        <w:t xml:space="preserve">% in </w:t>
      </w:r>
      <w:r w:rsidR="00776BC9">
        <w:rPr>
          <w:rFonts w:ascii="BentonSans Book" w:hAnsi="BentonSans Book"/>
        </w:rPr>
        <w:t>Dec</w:t>
      </w:r>
      <w:r w:rsidR="00C43F2E" w:rsidRPr="00C43F2E">
        <w:rPr>
          <w:rFonts w:ascii="BentonSans Book" w:hAnsi="BentonSans Book"/>
        </w:rPr>
        <w:t>ember</w:t>
      </w:r>
      <w:r w:rsidR="00E96EA6" w:rsidRPr="00CE27D3">
        <w:rPr>
          <w:rFonts w:ascii="BentonSans Book" w:hAnsi="BentonSans Book"/>
        </w:rPr>
        <w:t>, which is lower,</w:t>
      </w:r>
      <w:r w:rsidR="00776BC9">
        <w:rPr>
          <w:rFonts w:ascii="BentonSans Book" w:hAnsi="BentonSans Book"/>
        </w:rPr>
        <w:t xml:space="preserve"> compared to</w:t>
      </w:r>
      <w:r w:rsidR="00935D94">
        <w:rPr>
          <w:rFonts w:ascii="BentonSans Book" w:hAnsi="BentonSans Book"/>
        </w:rPr>
        <w:t xml:space="preserve"> an</w:t>
      </w:r>
      <w:r w:rsidR="00776BC9">
        <w:rPr>
          <w:rFonts w:ascii="BentonSans Book" w:hAnsi="BentonSans Book"/>
        </w:rPr>
        <w:t xml:space="preserve"> increase of 5.6</w:t>
      </w:r>
      <w:r w:rsidR="0017701A">
        <w:rPr>
          <w:rFonts w:ascii="BentonSans Book" w:hAnsi="BentonSans Book"/>
        </w:rPr>
        <w:t xml:space="preserve">% </w:t>
      </w:r>
      <w:r w:rsidR="00935D94">
        <w:rPr>
          <w:rFonts w:ascii="BentonSans Book" w:hAnsi="BentonSans Book"/>
        </w:rPr>
        <w:t xml:space="preserve">of </w:t>
      </w:r>
      <w:r w:rsidR="00776BC9">
        <w:rPr>
          <w:rFonts w:ascii="BentonSans Book" w:hAnsi="BentonSans Book"/>
        </w:rPr>
        <w:t>November</w:t>
      </w:r>
      <w:r w:rsidR="00CE27D3" w:rsidRPr="00CE27D3">
        <w:rPr>
          <w:rFonts w:ascii="BentonSans Book" w:hAnsi="BentonSans Book"/>
        </w:rPr>
        <w:t xml:space="preserve"> 2020</w:t>
      </w:r>
      <w:r w:rsidR="00156165">
        <w:rPr>
          <w:rFonts w:ascii="BentonSans Book" w:hAnsi="BentonSans Book"/>
        </w:rPr>
        <w:t>. E</w:t>
      </w:r>
      <w:r w:rsidR="00FB5A60" w:rsidRPr="003020E6">
        <w:rPr>
          <w:rFonts w:ascii="BentonSans Book" w:hAnsi="BentonSans Book"/>
        </w:rPr>
        <w:t xml:space="preserve">nergy prices </w:t>
      </w:r>
      <w:r w:rsidR="00E66BB7">
        <w:rPr>
          <w:rFonts w:ascii="BentonSans Book" w:hAnsi="BentonSans Book"/>
        </w:rPr>
        <w:t>increased by</w:t>
      </w:r>
      <w:r w:rsidR="005B68B4">
        <w:rPr>
          <w:rFonts w:ascii="BentonSans Book" w:hAnsi="BentonSans Book"/>
        </w:rPr>
        <w:t xml:space="preserve"> </w:t>
      </w:r>
      <w:r w:rsidR="00776BC9">
        <w:rPr>
          <w:rFonts w:ascii="BentonSans Book" w:hAnsi="BentonSans Book"/>
        </w:rPr>
        <w:t>3.8</w:t>
      </w:r>
      <w:r w:rsidR="00935D94">
        <w:rPr>
          <w:rFonts w:ascii="BentonSans Book" w:hAnsi="BentonSans Book"/>
        </w:rPr>
        <w:t>%</w:t>
      </w:r>
      <w:r w:rsidR="00776BC9">
        <w:rPr>
          <w:rFonts w:ascii="BentonSans Book" w:hAnsi="BentonSans Book"/>
        </w:rPr>
        <w:t xml:space="preserve"> in Dec</w:t>
      </w:r>
      <w:r w:rsidR="00C43F2E">
        <w:rPr>
          <w:rFonts w:ascii="BentonSans Book" w:hAnsi="BentonSans Book"/>
        </w:rPr>
        <w:t>ember,</w:t>
      </w:r>
      <w:r w:rsidR="00FB5A60" w:rsidRPr="003020E6">
        <w:rPr>
          <w:rFonts w:ascii="BentonSans Book" w:hAnsi="BentonSans Book"/>
        </w:rPr>
        <w:t xml:space="preserve"> </w:t>
      </w:r>
      <w:r w:rsidR="00C43F2E">
        <w:rPr>
          <w:rFonts w:ascii="BentonSans Book" w:hAnsi="BentonSans Book"/>
        </w:rPr>
        <w:t>which is low</w:t>
      </w:r>
      <w:r w:rsidR="00E66BB7">
        <w:rPr>
          <w:rFonts w:ascii="BentonSans Book" w:hAnsi="BentonSans Book"/>
        </w:rPr>
        <w:t xml:space="preserve">er than </w:t>
      </w:r>
      <w:r w:rsidR="00776BC9">
        <w:rPr>
          <w:rFonts w:ascii="BentonSans Book" w:hAnsi="BentonSans Book"/>
        </w:rPr>
        <w:t>5.5</w:t>
      </w:r>
      <w:r w:rsidR="00172B3F" w:rsidRPr="003020E6">
        <w:rPr>
          <w:rFonts w:ascii="BentonSans Book" w:hAnsi="BentonSans Book"/>
        </w:rPr>
        <w:t xml:space="preserve">% </w:t>
      </w:r>
      <w:r w:rsidR="00E66BB7">
        <w:rPr>
          <w:rFonts w:ascii="BentonSans Book" w:hAnsi="BentonSans Book"/>
        </w:rPr>
        <w:t>of</w:t>
      </w:r>
      <w:r w:rsidR="00172B3F" w:rsidRPr="003020E6">
        <w:rPr>
          <w:rFonts w:ascii="BentonSans Book" w:hAnsi="BentonSans Book"/>
        </w:rPr>
        <w:t xml:space="preserve"> </w:t>
      </w:r>
      <w:r w:rsidR="00776BC9">
        <w:rPr>
          <w:rFonts w:ascii="BentonSans Book" w:hAnsi="BentonSans Book"/>
        </w:rPr>
        <w:t>November</w:t>
      </w:r>
      <w:r w:rsidR="00E66BB7">
        <w:rPr>
          <w:rFonts w:ascii="BentonSans Book" w:hAnsi="BentonSans Book"/>
        </w:rPr>
        <w:t xml:space="preserve"> 2020</w:t>
      </w:r>
      <w:r w:rsidR="00172B3F" w:rsidRPr="003020E6">
        <w:rPr>
          <w:rFonts w:ascii="BentonSans Book" w:hAnsi="BentonSans Book"/>
        </w:rPr>
        <w:t xml:space="preserve">. </w:t>
      </w:r>
      <w:r w:rsidR="00DB3506" w:rsidRPr="003020E6">
        <w:rPr>
          <w:rFonts w:ascii="BentonSans Book" w:hAnsi="BentonSans Book"/>
        </w:rPr>
        <w:t xml:space="preserve"> </w:t>
      </w:r>
      <w:r w:rsidR="00882325" w:rsidRPr="003020E6">
        <w:rPr>
          <w:rFonts w:ascii="BentonSans Book" w:hAnsi="BentonSans Book"/>
        </w:rPr>
        <w:t xml:space="preserve"> 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76BC9">
        <w:rPr>
          <w:rFonts w:ascii="BentonSans Book" w:hAnsi="BentonSans Book"/>
          <w:b/>
        </w:rPr>
        <w:t>Dec</w:t>
      </w:r>
      <w:r w:rsidR="0041314C">
        <w:rPr>
          <w:rFonts w:ascii="BentonSans Book" w:hAnsi="BentonSans Book"/>
          <w:b/>
        </w:rPr>
        <w:t>ember</w:t>
      </w:r>
      <w:r w:rsidR="0077719D">
        <w:rPr>
          <w:rFonts w:ascii="BentonSans Book" w:hAnsi="BentonSans Book"/>
          <w:b/>
        </w:rPr>
        <w:t xml:space="preserve"> 2020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875E36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48680E6E" wp14:editId="2607043A">
            <wp:extent cx="5943600" cy="31813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F5A" w:rsidRDefault="00E72F5A" w:rsidP="00607D4A">
      <w:pPr>
        <w:spacing w:after="0" w:line="240" w:lineRule="auto"/>
      </w:pPr>
      <w:r>
        <w:separator/>
      </w:r>
    </w:p>
  </w:endnote>
  <w:endnote w:type="continuationSeparator" w:id="0">
    <w:p w:rsidR="00E72F5A" w:rsidRDefault="00E72F5A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F5A" w:rsidRDefault="00E72F5A" w:rsidP="00607D4A">
      <w:pPr>
        <w:spacing w:after="0" w:line="240" w:lineRule="auto"/>
      </w:pPr>
      <w:r>
        <w:separator/>
      </w:r>
    </w:p>
  </w:footnote>
  <w:footnote w:type="continuationSeparator" w:id="0">
    <w:p w:rsidR="00E72F5A" w:rsidRDefault="00E72F5A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38" w:rsidRDefault="00E72F5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60D8"/>
    <w:rsid w:val="000105FD"/>
    <w:rsid w:val="00012FC2"/>
    <w:rsid w:val="000136CF"/>
    <w:rsid w:val="0001585C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5A45"/>
    <w:rsid w:val="0012794E"/>
    <w:rsid w:val="0013135E"/>
    <w:rsid w:val="00131A15"/>
    <w:rsid w:val="0013241C"/>
    <w:rsid w:val="001407F4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A7059"/>
    <w:rsid w:val="001C02C0"/>
    <w:rsid w:val="001C5086"/>
    <w:rsid w:val="001C6189"/>
    <w:rsid w:val="001D5145"/>
    <w:rsid w:val="001E75D0"/>
    <w:rsid w:val="001F39A3"/>
    <w:rsid w:val="002009A5"/>
    <w:rsid w:val="00200CC1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F158C"/>
    <w:rsid w:val="002F653C"/>
    <w:rsid w:val="002F7CB9"/>
    <w:rsid w:val="0030055E"/>
    <w:rsid w:val="003020E6"/>
    <w:rsid w:val="0030363F"/>
    <w:rsid w:val="00316CF3"/>
    <w:rsid w:val="00324643"/>
    <w:rsid w:val="003303DB"/>
    <w:rsid w:val="00335C03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B0331"/>
    <w:rsid w:val="003B0401"/>
    <w:rsid w:val="003B2B72"/>
    <w:rsid w:val="003B33E0"/>
    <w:rsid w:val="003C4469"/>
    <w:rsid w:val="003C4AB8"/>
    <w:rsid w:val="003D2859"/>
    <w:rsid w:val="003E07DD"/>
    <w:rsid w:val="003E27E0"/>
    <w:rsid w:val="0040198A"/>
    <w:rsid w:val="0040556B"/>
    <w:rsid w:val="0041314C"/>
    <w:rsid w:val="00436311"/>
    <w:rsid w:val="00443815"/>
    <w:rsid w:val="00455621"/>
    <w:rsid w:val="004638A3"/>
    <w:rsid w:val="00470083"/>
    <w:rsid w:val="00493053"/>
    <w:rsid w:val="004950E2"/>
    <w:rsid w:val="00495644"/>
    <w:rsid w:val="004A1422"/>
    <w:rsid w:val="004C7B56"/>
    <w:rsid w:val="004D5469"/>
    <w:rsid w:val="004E6ADE"/>
    <w:rsid w:val="004F64CD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68B4"/>
    <w:rsid w:val="005B6C3E"/>
    <w:rsid w:val="005C73A0"/>
    <w:rsid w:val="005E0A54"/>
    <w:rsid w:val="005E3751"/>
    <w:rsid w:val="005E4E4D"/>
    <w:rsid w:val="005F2911"/>
    <w:rsid w:val="005F5CAD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5657C"/>
    <w:rsid w:val="00656691"/>
    <w:rsid w:val="0066106C"/>
    <w:rsid w:val="0068184D"/>
    <w:rsid w:val="00691E3E"/>
    <w:rsid w:val="006A57AF"/>
    <w:rsid w:val="006C7643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41FA"/>
    <w:rsid w:val="007407FD"/>
    <w:rsid w:val="00751CEA"/>
    <w:rsid w:val="00764B7D"/>
    <w:rsid w:val="00764BB3"/>
    <w:rsid w:val="0077213C"/>
    <w:rsid w:val="00776BC9"/>
    <w:rsid w:val="0077719D"/>
    <w:rsid w:val="00784C2A"/>
    <w:rsid w:val="00786E96"/>
    <w:rsid w:val="007A5455"/>
    <w:rsid w:val="007B0806"/>
    <w:rsid w:val="007B5A09"/>
    <w:rsid w:val="007D4F1F"/>
    <w:rsid w:val="007E3127"/>
    <w:rsid w:val="007E6004"/>
    <w:rsid w:val="007E7EF7"/>
    <w:rsid w:val="00805CD0"/>
    <w:rsid w:val="008118AB"/>
    <w:rsid w:val="00814718"/>
    <w:rsid w:val="00817988"/>
    <w:rsid w:val="00825AD6"/>
    <w:rsid w:val="00831E86"/>
    <w:rsid w:val="00840149"/>
    <w:rsid w:val="00850F7B"/>
    <w:rsid w:val="00852B6F"/>
    <w:rsid w:val="00875E36"/>
    <w:rsid w:val="00882325"/>
    <w:rsid w:val="008853CE"/>
    <w:rsid w:val="00887CC1"/>
    <w:rsid w:val="008A1FC0"/>
    <w:rsid w:val="008A25A7"/>
    <w:rsid w:val="008B614A"/>
    <w:rsid w:val="008C1947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5D94"/>
    <w:rsid w:val="009371F5"/>
    <w:rsid w:val="009379A5"/>
    <w:rsid w:val="00943D6D"/>
    <w:rsid w:val="009624D1"/>
    <w:rsid w:val="0098412C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43D2"/>
    <w:rsid w:val="009D69EE"/>
    <w:rsid w:val="009F685D"/>
    <w:rsid w:val="009F74F2"/>
    <w:rsid w:val="00A06630"/>
    <w:rsid w:val="00A07062"/>
    <w:rsid w:val="00A2017B"/>
    <w:rsid w:val="00A21C50"/>
    <w:rsid w:val="00A36A16"/>
    <w:rsid w:val="00A4006E"/>
    <w:rsid w:val="00A573B5"/>
    <w:rsid w:val="00A80C49"/>
    <w:rsid w:val="00AA25D1"/>
    <w:rsid w:val="00AA6308"/>
    <w:rsid w:val="00AC0B3A"/>
    <w:rsid w:val="00AC0B94"/>
    <w:rsid w:val="00AC3E25"/>
    <w:rsid w:val="00AD3690"/>
    <w:rsid w:val="00AE0F30"/>
    <w:rsid w:val="00AE1854"/>
    <w:rsid w:val="00AE2E14"/>
    <w:rsid w:val="00B100FD"/>
    <w:rsid w:val="00B13258"/>
    <w:rsid w:val="00B1626A"/>
    <w:rsid w:val="00B17F9C"/>
    <w:rsid w:val="00B4280E"/>
    <w:rsid w:val="00B45A97"/>
    <w:rsid w:val="00B5508A"/>
    <w:rsid w:val="00B92207"/>
    <w:rsid w:val="00BA1878"/>
    <w:rsid w:val="00BA2BB0"/>
    <w:rsid w:val="00BA657C"/>
    <w:rsid w:val="00BD1159"/>
    <w:rsid w:val="00BD2AFE"/>
    <w:rsid w:val="00BE2539"/>
    <w:rsid w:val="00BE4682"/>
    <w:rsid w:val="00C0150E"/>
    <w:rsid w:val="00C01D56"/>
    <w:rsid w:val="00C11B6D"/>
    <w:rsid w:val="00C244EE"/>
    <w:rsid w:val="00C27D19"/>
    <w:rsid w:val="00C34746"/>
    <w:rsid w:val="00C410F5"/>
    <w:rsid w:val="00C424B9"/>
    <w:rsid w:val="00C43F2E"/>
    <w:rsid w:val="00C47EB2"/>
    <w:rsid w:val="00C57CBE"/>
    <w:rsid w:val="00C7691B"/>
    <w:rsid w:val="00C84D32"/>
    <w:rsid w:val="00C93956"/>
    <w:rsid w:val="00CA220F"/>
    <w:rsid w:val="00CA296E"/>
    <w:rsid w:val="00CA5B89"/>
    <w:rsid w:val="00CB524B"/>
    <w:rsid w:val="00CE27D3"/>
    <w:rsid w:val="00CE3AA4"/>
    <w:rsid w:val="00CE5EB9"/>
    <w:rsid w:val="00D02F76"/>
    <w:rsid w:val="00D0558A"/>
    <w:rsid w:val="00D2272F"/>
    <w:rsid w:val="00D302C5"/>
    <w:rsid w:val="00D633E2"/>
    <w:rsid w:val="00D75562"/>
    <w:rsid w:val="00D760D0"/>
    <w:rsid w:val="00D80516"/>
    <w:rsid w:val="00D92C30"/>
    <w:rsid w:val="00D97241"/>
    <w:rsid w:val="00D973DD"/>
    <w:rsid w:val="00DA0DC3"/>
    <w:rsid w:val="00DA1F32"/>
    <w:rsid w:val="00DA74C9"/>
    <w:rsid w:val="00DB3506"/>
    <w:rsid w:val="00DB42B5"/>
    <w:rsid w:val="00DC23E4"/>
    <w:rsid w:val="00DD52E9"/>
    <w:rsid w:val="00DD641C"/>
    <w:rsid w:val="00DD6D85"/>
    <w:rsid w:val="00DE1D9F"/>
    <w:rsid w:val="00DF5D10"/>
    <w:rsid w:val="00DF74B8"/>
    <w:rsid w:val="00E06A26"/>
    <w:rsid w:val="00E31F78"/>
    <w:rsid w:val="00E3260B"/>
    <w:rsid w:val="00E51859"/>
    <w:rsid w:val="00E579F7"/>
    <w:rsid w:val="00E65A7B"/>
    <w:rsid w:val="00E66BB7"/>
    <w:rsid w:val="00E72F5A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C29F3"/>
    <w:rsid w:val="00EC48FA"/>
    <w:rsid w:val="00EC5C19"/>
    <w:rsid w:val="00F017EA"/>
    <w:rsid w:val="00F109EA"/>
    <w:rsid w:val="00F125BD"/>
    <w:rsid w:val="00F16BCD"/>
    <w:rsid w:val="00F25E6F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303712836766613E-2"/>
                  <c:y val="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115889359983847E-2"/>
                  <c:y val="-3.785531299605528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776633690019516E-2"/>
                  <c:y val="-3.8268345199365048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251632007537542E-2"/>
                  <c:y val="-1.135649959922674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553570226798613E-2"/>
                  <c:y val="3.1662658934100301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049128474325325E-2"/>
                  <c:y val="1.135649959922667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68147499577185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655528635843634E-2"/>
                  <c:y val="1.4729281594291805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977118244834821E-2"/>
                  <c:y val="-1.514231379760179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6579682347398924E-2"/>
                  <c:y val="-1.51423137976017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9362949991543701E-2"/>
                  <c:y val="-2.271324292349843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2037317450703359E-2"/>
                  <c:y val="9.2228142140913551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6033885187428496E-2"/>
                  <c:y val="-1.51423137976017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4.011710074702201E-3"/>
                  <c:y val="-2.353906360507331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37976983646275E-2"/>
                  <c:y val="1.5968063872255488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3767392490275258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0715391345312685E-2"/>
                  <c:y val="-4.6115642730288186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3.5511306279022894E-2"/>
                  <c:y val="-2.3952095808383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203647620970456E-2"/>
                  <c:y val="-7.5709997328178291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6149622495349091E-2"/>
                  <c:y val="-3.7855404872498026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5511306279022811E-2"/>
                  <c:y val="-1.576154777060053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2690793458510071E-2"/>
                  <c:y val="2.374557970672827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6179924624806514E-2"/>
                  <c:y val="-2.732456347148223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9116192206743464E-2"/>
                  <c:y val="-1.238908010750153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9623628777172084E-2"/>
                  <c:y val="-1.197604790419161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8824113331987503E-2"/>
                  <c:y val="1.996007984031936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6441887071808329E-2"/>
                  <c:y val="-1.872129756235562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3912275388653185E-2"/>
                  <c:y val="1.3008314080500398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3.4305134935056193E-2"/>
                  <c:y val="-2.4777845883037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8054882562756735E-2"/>
                  <c:y val="1.658761217722034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2.1091762568140521E-2"/>
                  <c:y val="-1.830826535904569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42746820109026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4.1921562689279226E-2"/>
                  <c:y val="-1.135649959922674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1710074702200686E-4"/>
                  <c:y val="2.078582991497320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1.468147499577185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2.2022212493657777E-2"/>
                  <c:y val="1.5142161948998794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2.3490359993234962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4958507492812254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1.0277032497040296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(2)'!$AL$4:$BU$5</c:f>
              <c:multiLvlStrCache>
                <c:ptCount val="36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</c:lvl>
              </c:multiLvlStrCache>
            </c:multiLvlStrRef>
          </c:cat>
          <c:val>
            <c:numRef>
              <c:f>'Urban (2)'!$AL$6:$BU$6</c:f>
              <c:numCache>
                <c:formatCode>0.0</c:formatCode>
                <c:ptCount val="36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4665264"/>
        <c:axId val="164667224"/>
      </c:lineChart>
      <c:catAx>
        <c:axId val="164665264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64667224"/>
        <c:crosses val="autoZero"/>
        <c:auto val="0"/>
        <c:lblAlgn val="ctr"/>
        <c:lblOffset val="100"/>
        <c:tickMarkSkip val="2"/>
        <c:noMultiLvlLbl val="0"/>
      </c:catAx>
      <c:valAx>
        <c:axId val="16466722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64665264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RightsWATCHMark">5|National Bank of Rwanda-Data Classification ISO-RES|{00000000-0000-0000-0000-000000000000}</XMLData>
</file>

<file path=customXml/item2.xml><?xml version="1.0" encoding="utf-8"?>
<XMLData TextToDisplay="%HOSTNAME%">BNR-STD-021.BNRW.LOCAL</XMLData>
</file>

<file path=customXml/item3.xml><?xml version="1.0" encoding="utf-8"?>
<XMLData TextToDisplay="%USERNAME%">ekajigija</XMLData>
</file>

<file path=customXml/item4.xml><?xml version="1.0" encoding="utf-8"?>
<XMLData TextToDisplay="%EMAILADDRESS%">ekajigija@bnr.rw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CLASSIFICATIONDATETIME%">12:00 11/03/2020</XMLData>
</file>

<file path=customXml/itemProps1.xml><?xml version="1.0" encoding="utf-8"?>
<ds:datastoreItem xmlns:ds="http://schemas.openxmlformats.org/officeDocument/2006/customXml" ds:itemID="{9A577507-6E09-42D7-99A4-E046AEFEABAF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C5D7E92-DB94-4C73-A5FC-61F3BF13C344}">
  <ds:schemaRefs/>
</ds:datastoreItem>
</file>

<file path=customXml/itemProps4.xml><?xml version="1.0" encoding="utf-8"?>
<ds:datastoreItem xmlns:ds="http://schemas.openxmlformats.org/officeDocument/2006/customXml" ds:itemID="{76342257-A7BD-49A0-8A3E-F566B8C534FD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03A35E14-9508-414F-98BF-8A0A723C2A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4</cp:revision>
  <dcterms:created xsi:type="dcterms:W3CDTF">2021-01-13T12:39:00Z</dcterms:created>
  <dcterms:modified xsi:type="dcterms:W3CDTF">2021-01-13T13:21:00Z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